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47" w:rsidRPr="003D5D5E" w:rsidRDefault="00FF0A47" w:rsidP="00FF0A47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проведеної перевірки встановлено, щодо </w:t>
      </w:r>
      <w:r>
        <w:rPr>
          <w:sz w:val="28"/>
          <w:szCs w:val="28"/>
        </w:rPr>
        <w:t>Печори Тараса Григоровича</w:t>
      </w:r>
      <w:r w:rsidRPr="003D5D5E">
        <w:rPr>
          <w:sz w:val="28"/>
          <w:szCs w:val="28"/>
        </w:rPr>
        <w:t xml:space="preserve"> не застосовуються заборони, визначені частиною третьою та четвертою статті 1 Закону України "Про очищення влади". </w:t>
      </w:r>
    </w:p>
    <w:p w:rsidR="00FF0A47" w:rsidRDefault="00FF0A47"/>
    <w:p w:rsidR="00FF0A47" w:rsidRDefault="00FF0A47"/>
    <w:p w:rsidR="00FF0A47" w:rsidRDefault="00FF0A47"/>
    <w:p w:rsidR="00FF0A47" w:rsidRDefault="00FF0A47"/>
    <w:sectPr w:rsidR="00FF0A47" w:rsidSect="005660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FF0A47"/>
    <w:rsid w:val="001C22E2"/>
    <w:rsid w:val="00246D95"/>
    <w:rsid w:val="004C055A"/>
    <w:rsid w:val="00566025"/>
    <w:rsid w:val="00A40728"/>
    <w:rsid w:val="00D22D7D"/>
    <w:rsid w:val="00FF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6">
    <w:name w:val="Font Style86"/>
    <w:basedOn w:val="a0"/>
    <w:rsid w:val="00FF0A47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a3">
    <w:name w:val="Назва документа"/>
    <w:basedOn w:val="a"/>
    <w:next w:val="a"/>
    <w:rsid w:val="00FF0A4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FF0A47"/>
    <w:pPr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lnakoneshna</dc:creator>
  <cp:lastModifiedBy>igarbuzyuk</cp:lastModifiedBy>
  <cp:revision>2</cp:revision>
  <cp:lastPrinted>2020-11-12T14:06:00Z</cp:lastPrinted>
  <dcterms:created xsi:type="dcterms:W3CDTF">2020-11-13T13:38:00Z</dcterms:created>
  <dcterms:modified xsi:type="dcterms:W3CDTF">2020-11-13T13:38:00Z</dcterms:modified>
</cp:coreProperties>
</file>